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49" w:rsidRPr="00776049" w:rsidRDefault="00776049" w:rsidP="00776049">
      <w:pPr>
        <w:spacing w:after="0"/>
        <w:jc w:val="center"/>
        <w:rPr>
          <w:rFonts w:asciiTheme="minorEastAsia" w:eastAsiaTheme="minorEastAsia" w:hAnsiTheme="minorEastAsia"/>
          <w:b/>
          <w:sz w:val="36"/>
        </w:rPr>
      </w:pPr>
      <w:r w:rsidRPr="00776049">
        <w:rPr>
          <w:rFonts w:asciiTheme="minorEastAsia" w:eastAsiaTheme="minorEastAsia" w:hAnsiTheme="minorEastAsia" w:hint="eastAsia"/>
          <w:b/>
          <w:sz w:val="36"/>
        </w:rPr>
        <w:t>“互联网+教育”</w:t>
      </w:r>
    </w:p>
    <w:p w:rsidR="00776049" w:rsidRPr="00776049" w:rsidRDefault="00776049" w:rsidP="00776049">
      <w:pPr>
        <w:spacing w:after="0"/>
        <w:jc w:val="center"/>
        <w:rPr>
          <w:rFonts w:asciiTheme="minorEastAsia" w:eastAsiaTheme="minorEastAsia" w:hAnsiTheme="minorEastAsia"/>
          <w:b/>
          <w:sz w:val="36"/>
        </w:rPr>
      </w:pPr>
      <w:r w:rsidRPr="00776049">
        <w:rPr>
          <w:rFonts w:asciiTheme="minorEastAsia" w:eastAsiaTheme="minorEastAsia" w:hAnsiTheme="minorEastAsia" w:hint="eastAsia"/>
          <w:b/>
          <w:sz w:val="36"/>
        </w:rPr>
        <w:t>——龙南市龙南镇中心小学积极更新全国教育信息化工作管理信息系统</w:t>
      </w:r>
    </w:p>
    <w:p w:rsidR="00776049" w:rsidRPr="00776049" w:rsidRDefault="00776049" w:rsidP="00776049">
      <w:pPr>
        <w:spacing w:after="0"/>
        <w:rPr>
          <w:rFonts w:asciiTheme="minorEastAsia" w:eastAsiaTheme="minorEastAsia" w:hAnsiTheme="minorEastAsia"/>
          <w:sz w:val="28"/>
        </w:rPr>
      </w:pPr>
    </w:p>
    <w:p w:rsidR="00776049" w:rsidRPr="00776049" w:rsidRDefault="00776049" w:rsidP="009A080A">
      <w:pPr>
        <w:spacing w:after="0"/>
        <w:ind w:firstLineChars="200" w:firstLine="560"/>
        <w:rPr>
          <w:rFonts w:asciiTheme="minorEastAsia" w:eastAsiaTheme="minorEastAsia" w:hAnsiTheme="minorEastAsia"/>
          <w:sz w:val="28"/>
        </w:rPr>
      </w:pPr>
      <w:r w:rsidRPr="00776049">
        <w:rPr>
          <w:rFonts w:asciiTheme="minorEastAsia" w:eastAsiaTheme="minorEastAsia" w:hAnsiTheme="minorEastAsia" w:hint="eastAsia"/>
          <w:sz w:val="28"/>
        </w:rPr>
        <w:t>为实施教育信息化提升工程，落实“互联网+教育”行动计划，加快推进智慧教育创新发展，建设“互联网+教育”大平台，着力构建“互联网+”条件下的人才培养新模式、教育服务新模式、教育治理新模式。龙南市龙南镇中心小学积极更新第四季度全国教育信息化工作管理信息系统</w:t>
      </w:r>
      <w:r w:rsidR="009A080A">
        <w:rPr>
          <w:rFonts w:asciiTheme="minorEastAsia" w:eastAsiaTheme="minorEastAsia" w:hAnsiTheme="minorEastAsia" w:hint="eastAsia"/>
          <w:sz w:val="28"/>
        </w:rPr>
        <w:t>。</w:t>
      </w:r>
    </w:p>
    <w:p w:rsidR="00776049" w:rsidRDefault="00776049" w:rsidP="00776049">
      <w:pPr>
        <w:spacing w:after="0"/>
        <w:ind w:firstLineChars="200" w:firstLine="560"/>
        <w:rPr>
          <w:rFonts w:asciiTheme="minorEastAsia" w:eastAsiaTheme="minorEastAsia" w:hAnsiTheme="minorEastAsia"/>
          <w:sz w:val="28"/>
        </w:rPr>
      </w:pPr>
      <w:r w:rsidRPr="00776049">
        <w:rPr>
          <w:rFonts w:asciiTheme="minorEastAsia" w:eastAsiaTheme="minorEastAsia" w:hAnsiTheme="minorEastAsia" w:hint="eastAsia"/>
          <w:sz w:val="28"/>
        </w:rPr>
        <w:t xml:space="preserve">根据全国教育信息化工作管理信息系统要求：每季度上报一次，及时更新数据，不更新也需要点击保存上报。  </w:t>
      </w:r>
    </w:p>
    <w:p w:rsidR="00776049" w:rsidRPr="00776049" w:rsidRDefault="00776049" w:rsidP="00776049">
      <w:pPr>
        <w:spacing w:after="0"/>
        <w:rPr>
          <w:rFonts w:asciiTheme="minorEastAsia" w:eastAsiaTheme="minorEastAsia" w:hAnsiTheme="minorEastAsia"/>
          <w:sz w:val="28"/>
        </w:rPr>
      </w:pPr>
      <w:r>
        <w:rPr>
          <w:rFonts w:asciiTheme="minorEastAsia" w:eastAsiaTheme="minorEastAsia" w:hAnsiTheme="minorEastAsia" w:hint="eastAsia"/>
          <w:noProof/>
          <w:sz w:val="28"/>
        </w:rPr>
        <w:drawing>
          <wp:inline distT="0" distB="0" distL="0" distR="0">
            <wp:extent cx="5267325" cy="3038475"/>
            <wp:effectExtent l="19050" t="0" r="9525" b="0"/>
            <wp:docPr id="1" name="图片 1" descr="D:\2022—2023学年度20220830\电教信息报道20221223\更新全国教育信息化系统\bca7862cb6e541f5ffe1f2cd49c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2023学年度20220830\电教信息报道20221223\更新全国教育信息化系统\bca7862cb6e541f5ffe1f2cd49c1506.png"/>
                    <pic:cNvPicPr>
                      <a:picLocks noChangeAspect="1" noChangeArrowheads="1"/>
                    </pic:cNvPicPr>
                  </pic:nvPicPr>
                  <pic:blipFill>
                    <a:blip r:embed="rId4" cstate="print"/>
                    <a:srcRect/>
                    <a:stretch>
                      <a:fillRect/>
                    </a:stretch>
                  </pic:blipFill>
                  <pic:spPr bwMode="auto">
                    <a:xfrm>
                      <a:off x="0" y="0"/>
                      <a:ext cx="5267325" cy="3038475"/>
                    </a:xfrm>
                    <a:prstGeom prst="rect">
                      <a:avLst/>
                    </a:prstGeom>
                    <a:noFill/>
                    <a:ln w="9525">
                      <a:noFill/>
                      <a:miter lim="800000"/>
                      <a:headEnd/>
                      <a:tailEnd/>
                    </a:ln>
                  </pic:spPr>
                </pic:pic>
              </a:graphicData>
            </a:graphic>
          </wp:inline>
        </w:drawing>
      </w:r>
      <w:r w:rsidRPr="00776049">
        <w:rPr>
          <w:rFonts w:asciiTheme="minorEastAsia" w:eastAsiaTheme="minorEastAsia" w:hAnsiTheme="minorEastAsia" w:hint="eastAsia"/>
          <w:sz w:val="28"/>
        </w:rPr>
        <w:t xml:space="preserve"> </w:t>
      </w:r>
    </w:p>
    <w:p w:rsidR="004358AB" w:rsidRDefault="00776049" w:rsidP="00776049">
      <w:pPr>
        <w:spacing w:after="0"/>
        <w:ind w:firstLineChars="200" w:firstLine="560"/>
        <w:rPr>
          <w:rFonts w:asciiTheme="minorEastAsia" w:eastAsiaTheme="minorEastAsia" w:hAnsiTheme="minorEastAsia"/>
          <w:sz w:val="28"/>
        </w:rPr>
      </w:pPr>
      <w:r w:rsidRPr="00776049">
        <w:rPr>
          <w:rFonts w:asciiTheme="minorEastAsia" w:eastAsiaTheme="minorEastAsia" w:hAnsiTheme="minorEastAsia" w:hint="eastAsia"/>
          <w:sz w:val="28"/>
        </w:rPr>
        <w:t>本次及时更新的关键字段有：学生数，教师数，校园网，无线网，是否有校本资源，出口带宽，教室数，使用数字教育资源教室数，计算机教室数，录播教室数，多媒体教室数，互动式多媒体教室数，通网互动式数量，展示型多媒体教室数，通网展示型数量，师用终端数，师用台式电脑数，师用平板电脑数，师用笔记本电脑数，生用终端数，生用台式电脑数，生用平板电脑数，生用笔记本电脑数，一校带多校开设情况，是否开通了网校，是否开通学校空间，平台级别，平台域名，开通空间教师数，用于教研，用于教学，开通空间学生数。</w:t>
      </w:r>
      <w:r w:rsidR="009A080A">
        <w:rPr>
          <w:rFonts w:asciiTheme="minorEastAsia" w:eastAsiaTheme="minorEastAsia" w:hAnsiTheme="minorEastAsia" w:hint="eastAsia"/>
          <w:sz w:val="28"/>
        </w:rPr>
        <w:t>（龙南市</w:t>
      </w:r>
      <w:r w:rsidR="00517535">
        <w:rPr>
          <w:rFonts w:asciiTheme="minorEastAsia" w:eastAsiaTheme="minorEastAsia" w:hAnsiTheme="minorEastAsia" w:hint="eastAsia"/>
          <w:sz w:val="28"/>
        </w:rPr>
        <w:t>龙南镇中心小学 朱霖</w:t>
      </w:r>
      <w:r w:rsidR="009A080A">
        <w:rPr>
          <w:rFonts w:asciiTheme="minorEastAsia" w:eastAsiaTheme="minorEastAsia" w:hAnsiTheme="minorEastAsia" w:hint="eastAsia"/>
          <w:sz w:val="28"/>
        </w:rPr>
        <w:t>）</w:t>
      </w:r>
    </w:p>
    <w:p w:rsidR="00776049" w:rsidRPr="00776049" w:rsidRDefault="00776049" w:rsidP="00776049">
      <w:pPr>
        <w:spacing w:after="0"/>
        <w:rPr>
          <w:rFonts w:asciiTheme="minorEastAsia" w:eastAsiaTheme="minorEastAsia" w:hAnsiTheme="minorEastAsia"/>
          <w:sz w:val="28"/>
        </w:rPr>
      </w:pPr>
      <w:r w:rsidRPr="00776049">
        <w:rPr>
          <w:rFonts w:asciiTheme="minorEastAsia" w:eastAsiaTheme="minorEastAsia" w:hAnsiTheme="minorEastAsia" w:hint="eastAsia"/>
          <w:noProof/>
          <w:sz w:val="28"/>
        </w:rPr>
        <w:lastRenderedPageBreak/>
        <w:drawing>
          <wp:inline distT="0" distB="0" distL="0" distR="0">
            <wp:extent cx="5267325" cy="2352675"/>
            <wp:effectExtent l="19050" t="0" r="9525" b="0"/>
            <wp:docPr id="3" name="图片 2" descr="D:\2022—2023学年度20220830\电教信息报道20221223\更新全国教育信息化系统\dbdbfceb9e152ec9b279bee0efe6d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2023学年度20220830\电教信息报道20221223\更新全国教育信息化系统\dbdbfceb9e152ec9b279bee0efe6dff.png"/>
                    <pic:cNvPicPr>
                      <a:picLocks noChangeAspect="1" noChangeArrowheads="1"/>
                    </pic:cNvPicPr>
                  </pic:nvPicPr>
                  <pic:blipFill>
                    <a:blip r:embed="rId5" cstate="print"/>
                    <a:srcRect/>
                    <a:stretch>
                      <a:fillRect/>
                    </a:stretch>
                  </pic:blipFill>
                  <pic:spPr bwMode="auto">
                    <a:xfrm>
                      <a:off x="0" y="0"/>
                      <a:ext cx="5267325" cy="2352675"/>
                    </a:xfrm>
                    <a:prstGeom prst="rect">
                      <a:avLst/>
                    </a:prstGeom>
                    <a:noFill/>
                    <a:ln w="9525">
                      <a:noFill/>
                      <a:miter lim="800000"/>
                      <a:headEnd/>
                      <a:tailEnd/>
                    </a:ln>
                  </pic:spPr>
                </pic:pic>
              </a:graphicData>
            </a:graphic>
          </wp:inline>
        </w:drawing>
      </w:r>
    </w:p>
    <w:sectPr w:rsidR="00776049" w:rsidRPr="0077604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73056"/>
    <w:rsid w:val="002F0FE9"/>
    <w:rsid w:val="00323B43"/>
    <w:rsid w:val="003D37D8"/>
    <w:rsid w:val="00426133"/>
    <w:rsid w:val="004358AB"/>
    <w:rsid w:val="004D7991"/>
    <w:rsid w:val="00517535"/>
    <w:rsid w:val="00776049"/>
    <w:rsid w:val="008B7726"/>
    <w:rsid w:val="009A080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76049"/>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6049"/>
    <w:rPr>
      <w:rFonts w:ascii="宋体" w:eastAsia="宋体" w:hAnsi="宋体" w:cs="宋体"/>
      <w:b/>
      <w:bCs/>
      <w:kern w:val="36"/>
      <w:sz w:val="48"/>
      <w:szCs w:val="48"/>
    </w:rPr>
  </w:style>
  <w:style w:type="paragraph" w:styleId="a3">
    <w:name w:val="Balloon Text"/>
    <w:basedOn w:val="a"/>
    <w:link w:val="Char"/>
    <w:uiPriority w:val="99"/>
    <w:semiHidden/>
    <w:unhideWhenUsed/>
    <w:rsid w:val="00776049"/>
    <w:pPr>
      <w:spacing w:after="0"/>
    </w:pPr>
    <w:rPr>
      <w:sz w:val="18"/>
      <w:szCs w:val="18"/>
    </w:rPr>
  </w:style>
  <w:style w:type="character" w:customStyle="1" w:styleId="Char">
    <w:name w:val="批注框文本 Char"/>
    <w:basedOn w:val="a0"/>
    <w:link w:val="a3"/>
    <w:uiPriority w:val="99"/>
    <w:semiHidden/>
    <w:rsid w:val="0077604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095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2022-12-23T09:52:00Z</dcterms:modified>
</cp:coreProperties>
</file>